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8E" w:rsidRDefault="008370C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Stanovisko hlavnej kontrolórky k návrhu viacro</w:t>
      </w:r>
      <w:r w:rsidR="00B262AC">
        <w:rPr>
          <w:b/>
          <w:bCs/>
          <w:sz w:val="32"/>
          <w:szCs w:val="32"/>
        </w:rPr>
        <w:t>čného rozpočtu obce na roky 2020</w:t>
      </w:r>
      <w:r w:rsidR="00CC595A">
        <w:rPr>
          <w:b/>
          <w:bCs/>
          <w:sz w:val="32"/>
          <w:szCs w:val="32"/>
        </w:rPr>
        <w:t xml:space="preserve"> – 202</w:t>
      </w:r>
      <w:r w:rsidR="00B262A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a k </w:t>
      </w:r>
      <w:r w:rsidR="00B262AC">
        <w:rPr>
          <w:b/>
          <w:bCs/>
          <w:sz w:val="32"/>
          <w:szCs w:val="32"/>
        </w:rPr>
        <w:t>návrhu rozpočtu obce na rok 2020</w:t>
      </w:r>
    </w:p>
    <w:p w:rsidR="0015328E" w:rsidRDefault="0015328E">
      <w:pPr>
        <w:pStyle w:val="Default"/>
        <w:spacing w:line="276" w:lineRule="auto"/>
        <w:jc w:val="both"/>
        <w:rPr>
          <w:sz w:val="32"/>
          <w:szCs w:val="32"/>
        </w:rPr>
      </w:pP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zmysle § 18f, odsek 1, písmeno c) zákona č. 369/1990 Zb. o obecnom zriadení v znení neskorších predpisov (ďalej len v z.n.p.) 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 r e d k l a d á m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odborné stanovisko k návrhu viacročného rozpočtu obce na roky 20</w:t>
      </w:r>
      <w:r w:rsidR="00B262AC">
        <w:rPr>
          <w:b/>
          <w:bCs/>
          <w:sz w:val="23"/>
          <w:szCs w:val="23"/>
        </w:rPr>
        <w:t>20</w:t>
      </w:r>
      <w:r w:rsidR="008D143B">
        <w:rPr>
          <w:b/>
          <w:bCs/>
          <w:sz w:val="23"/>
          <w:szCs w:val="23"/>
        </w:rPr>
        <w:t xml:space="preserve"> – 202</w:t>
      </w:r>
      <w:r w:rsidR="00B262AC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a k </w:t>
      </w:r>
      <w:r w:rsidR="00B262AC">
        <w:rPr>
          <w:b/>
          <w:bCs/>
          <w:sz w:val="23"/>
          <w:szCs w:val="23"/>
        </w:rPr>
        <w:t>návrhu rozpočtu obce na rok 2020</w:t>
      </w:r>
      <w:r>
        <w:rPr>
          <w:b/>
          <w:bCs/>
          <w:sz w:val="23"/>
          <w:szCs w:val="23"/>
        </w:rPr>
        <w:t xml:space="preserve">: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Odborné stanovisko k návrhu viacr</w:t>
      </w:r>
      <w:r w:rsidR="00B262AC">
        <w:rPr>
          <w:sz w:val="23"/>
          <w:szCs w:val="23"/>
        </w:rPr>
        <w:t>očného rozpočtu obce na roky 2020</w:t>
      </w:r>
      <w:r w:rsidR="008D143B">
        <w:rPr>
          <w:sz w:val="23"/>
          <w:szCs w:val="23"/>
        </w:rPr>
        <w:t xml:space="preserve"> – 202</w:t>
      </w:r>
      <w:r w:rsidR="00B262AC">
        <w:rPr>
          <w:sz w:val="23"/>
          <w:szCs w:val="23"/>
        </w:rPr>
        <w:t>2</w:t>
      </w:r>
      <w:r>
        <w:rPr>
          <w:sz w:val="23"/>
          <w:szCs w:val="23"/>
        </w:rPr>
        <w:t xml:space="preserve"> a k</w:t>
      </w:r>
      <w:r w:rsidR="00B262AC">
        <w:rPr>
          <w:sz w:val="23"/>
          <w:szCs w:val="23"/>
        </w:rPr>
        <w:t xml:space="preserve"> návrhu rozpočtu obce na rok 2020</w:t>
      </w:r>
      <w:r>
        <w:rPr>
          <w:sz w:val="23"/>
          <w:szCs w:val="23"/>
        </w:rPr>
        <w:t xml:space="preserve"> (ďalej len „odborné stanovisko“) bolo spracované na základe predloženého návrhu rozpočtu na rok 201</w:t>
      </w:r>
      <w:r w:rsidR="00B262AC">
        <w:rPr>
          <w:sz w:val="23"/>
          <w:szCs w:val="23"/>
        </w:rPr>
        <w:t>9</w:t>
      </w:r>
      <w:r>
        <w:rPr>
          <w:sz w:val="23"/>
          <w:szCs w:val="23"/>
        </w:rPr>
        <w:t xml:space="preserve"> a návrhu rozpočtu na rok 201</w:t>
      </w:r>
      <w:r w:rsidR="00B262AC">
        <w:rPr>
          <w:sz w:val="23"/>
          <w:szCs w:val="23"/>
        </w:rPr>
        <w:t>8</w:t>
      </w:r>
      <w:r>
        <w:rPr>
          <w:sz w:val="23"/>
          <w:szCs w:val="23"/>
        </w:rPr>
        <w:t xml:space="preserve">, ktorý bol spracovaný v súlade s § 9 zákona č. 583/2004 Z. z. o rozpočtových pravidlách územnej samosprávy a o zmene a doplnení niektorých zákonov v z.n.p.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32"/>
          <w:szCs w:val="32"/>
        </w:rPr>
        <w:t>V</w:t>
      </w:r>
      <w:r>
        <w:rPr>
          <w:b/>
          <w:bCs/>
          <w:sz w:val="26"/>
          <w:szCs w:val="26"/>
        </w:rPr>
        <w:t xml:space="preserve">ÝCHODISKÁ SPRACOVANIA ODBORNÉHO STANOVISKA </w:t>
      </w:r>
    </w:p>
    <w:p w:rsidR="0015328E" w:rsidRDefault="0015328E">
      <w:pPr>
        <w:pStyle w:val="Default"/>
        <w:spacing w:line="276" w:lineRule="auto"/>
        <w:ind w:left="756"/>
        <w:jc w:val="both"/>
        <w:rPr>
          <w:sz w:val="26"/>
          <w:szCs w:val="26"/>
        </w:rPr>
      </w:pPr>
    </w:p>
    <w:p w:rsidR="0015328E" w:rsidRDefault="008370C0">
      <w:pPr>
        <w:pStyle w:val="Default"/>
        <w:spacing w:line="276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Pri spracovaní odborného stanoviska som vychádzala z posúdenia predloženého návrhu viacr</w:t>
      </w:r>
      <w:r w:rsidR="00B262AC">
        <w:rPr>
          <w:sz w:val="23"/>
          <w:szCs w:val="23"/>
        </w:rPr>
        <w:t>očného rozpočtu obce na roky 2020</w:t>
      </w:r>
      <w:r w:rsidR="008D143B">
        <w:rPr>
          <w:sz w:val="23"/>
          <w:szCs w:val="23"/>
        </w:rPr>
        <w:t xml:space="preserve"> – 202</w:t>
      </w:r>
      <w:r w:rsidR="00B262AC">
        <w:rPr>
          <w:sz w:val="23"/>
          <w:szCs w:val="23"/>
        </w:rPr>
        <w:t>2</w:t>
      </w:r>
      <w:r>
        <w:rPr>
          <w:sz w:val="23"/>
          <w:szCs w:val="23"/>
        </w:rPr>
        <w:t xml:space="preserve"> a návrhu rozpočtu obce na rok 20</w:t>
      </w:r>
      <w:r w:rsidR="00B262AC">
        <w:rPr>
          <w:sz w:val="23"/>
          <w:szCs w:val="23"/>
        </w:rPr>
        <w:t>20</w:t>
      </w:r>
      <w:r>
        <w:rPr>
          <w:sz w:val="23"/>
          <w:szCs w:val="23"/>
        </w:rPr>
        <w:t xml:space="preserve"> (ďalej len „návrh rozpočtu“) z dvoch hľadísk: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Zákonnosť predloženého návrhu rozpočtu </w:t>
      </w:r>
    </w:p>
    <w:p w:rsidR="0015328E" w:rsidRDefault="0015328E">
      <w:pPr>
        <w:pStyle w:val="Default"/>
        <w:spacing w:line="276" w:lineRule="auto"/>
        <w:ind w:left="720"/>
        <w:jc w:val="both"/>
        <w:rPr>
          <w:b/>
          <w:bCs/>
          <w:sz w:val="23"/>
          <w:szCs w:val="23"/>
        </w:rPr>
      </w:pPr>
    </w:p>
    <w:p w:rsidR="0015328E" w:rsidRDefault="008370C0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Súlad so všeobecne záväznými právnymi predpismi </w:t>
      </w: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sz w:val="23"/>
          <w:szCs w:val="23"/>
        </w:rPr>
        <w:t xml:space="preserve">Návrh rozpočtu bol spracovaný v súlade so </w:t>
      </w:r>
      <w:r>
        <w:rPr>
          <w:b/>
          <w:bCs/>
          <w:sz w:val="23"/>
          <w:szCs w:val="23"/>
        </w:rPr>
        <w:t xml:space="preserve">zákonom č. 523/2004 Z. z. o rozpočtových pravidlách verejnej správy </w:t>
      </w:r>
      <w:r>
        <w:rPr>
          <w:sz w:val="23"/>
          <w:szCs w:val="23"/>
        </w:rPr>
        <w:t xml:space="preserve">a o zmene a doplnení niektorých zákonov v z.n.p. a </w:t>
      </w:r>
      <w:r>
        <w:rPr>
          <w:b/>
          <w:bCs/>
          <w:sz w:val="23"/>
          <w:szCs w:val="23"/>
        </w:rPr>
        <w:t xml:space="preserve">zákona č. 583/2004 Z. z. o rozpočtových pravidlách územnej samosprávy </w:t>
      </w:r>
      <w:r>
        <w:rPr>
          <w:sz w:val="23"/>
          <w:szCs w:val="23"/>
        </w:rPr>
        <w:t xml:space="preserve">a o zmene a doplnení niektorých zákonov v z.n.p. </w:t>
      </w:r>
    </w:p>
    <w:p w:rsidR="0015328E" w:rsidRDefault="0015328E">
      <w:pPr>
        <w:pStyle w:val="Default"/>
        <w:spacing w:line="276" w:lineRule="auto"/>
        <w:ind w:firstLine="360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sz w:val="23"/>
          <w:szCs w:val="23"/>
        </w:rPr>
        <w:t xml:space="preserve">Návrh rozpočtu zohľadňuje aj ustanovenia </w:t>
      </w:r>
      <w:r>
        <w:rPr>
          <w:b/>
          <w:bCs/>
          <w:sz w:val="23"/>
          <w:szCs w:val="23"/>
        </w:rPr>
        <w:t xml:space="preserve">zákonov: </w:t>
      </w:r>
    </w:p>
    <w:p w:rsidR="0015328E" w:rsidRDefault="008370C0">
      <w:pPr>
        <w:pStyle w:val="Default"/>
        <w:spacing w:after="33" w:line="276" w:lineRule="auto"/>
        <w:jc w:val="both"/>
      </w:pPr>
      <w:r>
        <w:rPr>
          <w:b/>
          <w:bCs/>
          <w:sz w:val="23"/>
          <w:szCs w:val="23"/>
        </w:rPr>
        <w:t xml:space="preserve">č. 582/2004 Z. z. o miestnych daniach a miestnom poplatku za komunálny odpad a drobné stavebné odpady </w:t>
      </w:r>
      <w:r>
        <w:rPr>
          <w:sz w:val="23"/>
          <w:szCs w:val="23"/>
        </w:rPr>
        <w:t>v z.n.p., na základe ktorého v súlade s § 2 ods. 3 predmetného zákona boli vydané Všeobecne záväzné</w:t>
      </w:r>
      <w:r w:rsidR="00297D09">
        <w:rPr>
          <w:sz w:val="23"/>
          <w:szCs w:val="23"/>
        </w:rPr>
        <w:t xml:space="preserve"> nariadenie obce Jabloňovce č. 1</w:t>
      </w:r>
      <w:r w:rsidR="00BD5292">
        <w:rPr>
          <w:sz w:val="23"/>
          <w:szCs w:val="23"/>
        </w:rPr>
        <w:t>/201</w:t>
      </w:r>
      <w:r w:rsidR="00F964DE">
        <w:rPr>
          <w:sz w:val="23"/>
          <w:szCs w:val="23"/>
        </w:rPr>
        <w:t>8</w:t>
      </w:r>
      <w:r>
        <w:rPr>
          <w:sz w:val="23"/>
          <w:szCs w:val="23"/>
        </w:rPr>
        <w:t xml:space="preserve"> o miestnych daniach a miest</w:t>
      </w:r>
      <w:r w:rsidR="00297D09">
        <w:rPr>
          <w:sz w:val="23"/>
          <w:szCs w:val="23"/>
        </w:rPr>
        <w:t>nom poplatku (ďalej len VZN č. 1/201</w:t>
      </w:r>
      <w:r w:rsidR="00F964DE">
        <w:rPr>
          <w:sz w:val="23"/>
          <w:szCs w:val="23"/>
        </w:rPr>
        <w:t>8</w:t>
      </w:r>
      <w:r>
        <w:rPr>
          <w:sz w:val="23"/>
          <w:szCs w:val="23"/>
        </w:rPr>
        <w:t xml:space="preserve">).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jc w:val="both"/>
      </w:pPr>
      <w:r>
        <w:rPr>
          <w:b/>
          <w:bCs/>
          <w:sz w:val="23"/>
          <w:szCs w:val="23"/>
        </w:rPr>
        <w:t xml:space="preserve">1.2. Súlad so všeobecne záväznými nariadeniami obce </w:t>
      </w:r>
    </w:p>
    <w:p w:rsidR="0015328E" w:rsidRDefault="008370C0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 xml:space="preserve">Návrh rozpočtu bol spracovaný v súlade so </w:t>
      </w:r>
      <w:r>
        <w:rPr>
          <w:b/>
          <w:bCs/>
          <w:sz w:val="23"/>
          <w:szCs w:val="23"/>
        </w:rPr>
        <w:t xml:space="preserve">všeobecne záväznými nariadeniami obce: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č. 1/201</w:t>
      </w:r>
      <w:r w:rsidR="00F964DE">
        <w:rPr>
          <w:sz w:val="23"/>
          <w:szCs w:val="23"/>
        </w:rPr>
        <w:t>8</w:t>
      </w:r>
      <w:r>
        <w:rPr>
          <w:sz w:val="23"/>
          <w:szCs w:val="23"/>
        </w:rPr>
        <w:t xml:space="preserve"> ktorým sa určujú zásady hospodárenia a nakladania s majetkom obce Jabloňovce</w:t>
      </w:r>
    </w:p>
    <w:p w:rsidR="0015328E" w:rsidRDefault="00F964DE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č. 1/2018</w:t>
      </w:r>
      <w:r w:rsidR="008370C0">
        <w:rPr>
          <w:sz w:val="23"/>
          <w:szCs w:val="23"/>
        </w:rPr>
        <w:t xml:space="preserve"> o podmienkach držania psov </w:t>
      </w:r>
    </w:p>
    <w:p w:rsidR="0015328E" w:rsidRDefault="008370C0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č. 1/201</w:t>
      </w:r>
      <w:r w:rsidR="00F964DE">
        <w:rPr>
          <w:sz w:val="23"/>
          <w:szCs w:val="23"/>
        </w:rPr>
        <w:t>8</w:t>
      </w:r>
      <w:r>
        <w:rPr>
          <w:sz w:val="23"/>
          <w:szCs w:val="23"/>
        </w:rPr>
        <w:t xml:space="preserve"> o miestnych daniach a miestnom poplatku </w:t>
      </w:r>
    </w:p>
    <w:p w:rsidR="0015328E" w:rsidRDefault="008370C0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č. 1/201</w:t>
      </w:r>
      <w:r w:rsidR="00F964DE">
        <w:rPr>
          <w:sz w:val="23"/>
          <w:szCs w:val="23"/>
        </w:rPr>
        <w:t>8</w:t>
      </w:r>
      <w:r>
        <w:rPr>
          <w:sz w:val="23"/>
          <w:szCs w:val="23"/>
        </w:rPr>
        <w:t xml:space="preserve"> o dani z nehnuteľnosti na území obce Jabloňovce </w:t>
      </w:r>
    </w:p>
    <w:p w:rsidR="00B07064" w:rsidRPr="00B07064" w:rsidRDefault="00B07064" w:rsidP="00B07064">
      <w:pPr>
        <w:spacing w:after="0"/>
        <w:rPr>
          <w:rFonts w:ascii="Times New Roman" w:hAnsi="Times New Roman"/>
          <w:sz w:val="23"/>
          <w:szCs w:val="23"/>
        </w:rPr>
      </w:pPr>
      <w:r w:rsidRPr="00B07064">
        <w:rPr>
          <w:rFonts w:ascii="Times New Roman" w:hAnsi="Times New Roman"/>
          <w:sz w:val="23"/>
          <w:szCs w:val="23"/>
        </w:rPr>
        <w:t xml:space="preserve">- č. 1/2013 o núdzovom zásobovaní pitnou vodou v období krízovej situácie. </w:t>
      </w:r>
    </w:p>
    <w:p w:rsidR="009C08EE" w:rsidRPr="009C08EE" w:rsidRDefault="00B07064" w:rsidP="009C08EE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="00AA549E">
        <w:rPr>
          <w:rFonts w:ascii="Times New Roman" w:hAnsi="Times New Roman"/>
          <w:sz w:val="23"/>
          <w:szCs w:val="23"/>
        </w:rPr>
        <w:t xml:space="preserve"> č.  1</w:t>
      </w:r>
      <w:r w:rsidRPr="00B07064">
        <w:rPr>
          <w:rFonts w:ascii="Times New Roman" w:hAnsi="Times New Roman"/>
          <w:sz w:val="23"/>
          <w:szCs w:val="23"/>
        </w:rPr>
        <w:t>/201</w:t>
      </w:r>
      <w:r w:rsidR="00F964DE">
        <w:rPr>
          <w:rFonts w:ascii="Times New Roman" w:hAnsi="Times New Roman"/>
          <w:sz w:val="23"/>
          <w:szCs w:val="23"/>
        </w:rPr>
        <w:t>8</w:t>
      </w:r>
      <w:r w:rsidRPr="00B07064">
        <w:rPr>
          <w:rFonts w:ascii="Times New Roman" w:hAnsi="Times New Roman"/>
          <w:sz w:val="23"/>
          <w:szCs w:val="23"/>
        </w:rPr>
        <w:t xml:space="preserve"> o miestnych daniach a poplatkoch za komunálny odpad a drobný stavebný odpad</w:t>
      </w:r>
    </w:p>
    <w:p w:rsidR="009C08EE" w:rsidRPr="009C08EE" w:rsidRDefault="00AA549E" w:rsidP="009C08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>- č. 1/2017</w:t>
      </w:r>
      <w:r w:rsidR="009C08EE">
        <w:rPr>
          <w:sz w:val="23"/>
          <w:szCs w:val="23"/>
        </w:rPr>
        <w:t xml:space="preserve"> </w:t>
      </w:r>
      <w:r w:rsidR="009C08EE" w:rsidRPr="009C08EE">
        <w:rPr>
          <w:sz w:val="22"/>
          <w:szCs w:val="22"/>
        </w:rPr>
        <w:t>ktorým sa vydáva Prevádzkový poriadok</w:t>
      </w:r>
      <w:r w:rsidR="009C08EE">
        <w:rPr>
          <w:sz w:val="22"/>
          <w:szCs w:val="22"/>
        </w:rPr>
        <w:t xml:space="preserve"> </w:t>
      </w:r>
      <w:r w:rsidR="009C08EE" w:rsidRPr="009C08EE">
        <w:rPr>
          <w:sz w:val="22"/>
          <w:szCs w:val="22"/>
        </w:rPr>
        <w:t>pohrebísk a domov smútku</w:t>
      </w:r>
      <w:r w:rsidR="009C08EE">
        <w:rPr>
          <w:sz w:val="22"/>
          <w:szCs w:val="22"/>
        </w:rPr>
        <w:t xml:space="preserve"> </w:t>
      </w:r>
      <w:r w:rsidR="009C08EE" w:rsidRPr="009C08EE">
        <w:rPr>
          <w:sz w:val="22"/>
          <w:szCs w:val="22"/>
        </w:rPr>
        <w:t>na území obce Jabloňovce</w:t>
      </w:r>
    </w:p>
    <w:p w:rsidR="00AA549E" w:rsidRDefault="00AA549E">
      <w:pPr>
        <w:pStyle w:val="Default"/>
        <w:spacing w:line="276" w:lineRule="auto"/>
        <w:jc w:val="both"/>
        <w:rPr>
          <w:sz w:val="23"/>
          <w:szCs w:val="23"/>
        </w:rPr>
      </w:pPr>
    </w:p>
    <w:p w:rsidR="00B07064" w:rsidRDefault="00B07064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jc w:val="both"/>
      </w:pPr>
      <w:r>
        <w:rPr>
          <w:b/>
          <w:bCs/>
          <w:sz w:val="23"/>
          <w:szCs w:val="23"/>
        </w:rPr>
        <w:t xml:space="preserve">1.3. Dodržanie informačnej povinnosti zo strany obce </w:t>
      </w: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sz w:val="23"/>
          <w:szCs w:val="23"/>
        </w:rPr>
        <w:t xml:space="preserve">Návrh rozpočtu bol zverejnený v obci obvyklým spôsobom </w:t>
      </w:r>
      <w:r>
        <w:rPr>
          <w:i/>
          <w:iCs/>
          <w:sz w:val="23"/>
          <w:szCs w:val="23"/>
        </w:rPr>
        <w:t xml:space="preserve">na obecnej tabuli </w:t>
      </w:r>
      <w:r>
        <w:rPr>
          <w:sz w:val="23"/>
          <w:szCs w:val="23"/>
        </w:rPr>
        <w:t xml:space="preserve">v zákonom stanovenej lehote </w:t>
      </w:r>
      <w:r>
        <w:rPr>
          <w:b/>
          <w:bCs/>
          <w:sz w:val="23"/>
          <w:szCs w:val="23"/>
        </w:rPr>
        <w:t xml:space="preserve">v súlade s § 9 ods. 2 zákona č. 369/1990 Zb. o obecnom zriadení v z. n. p.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Metodická správnosť predloženého návrhu rozpočtu </w:t>
      </w:r>
    </w:p>
    <w:p w:rsidR="0015328E" w:rsidRDefault="0015328E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sz w:val="23"/>
          <w:szCs w:val="23"/>
        </w:rPr>
        <w:t xml:space="preserve">Návrh rozpočtu bol spracovaný podľa rozpočtovej klasifikácie </w:t>
      </w:r>
      <w:r>
        <w:rPr>
          <w:b/>
          <w:bCs/>
          <w:sz w:val="23"/>
          <w:szCs w:val="23"/>
        </w:rPr>
        <w:t xml:space="preserve">v súlade s Opatrením MF SR č. MF/010175/2004-42, ktorým sa ustanovuje druhová, organizačná a ekonomická klasifikácia rozpočtovej klasifikácie v z.n.p., </w:t>
      </w:r>
      <w:r>
        <w:rPr>
          <w:sz w:val="23"/>
          <w:szCs w:val="23"/>
        </w:rPr>
        <w:t xml:space="preserve">ktorá je záväzná pri zostavovaní rozpočtov územnej samosprávy. </w:t>
      </w: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b/>
          <w:bCs/>
          <w:sz w:val="23"/>
          <w:szCs w:val="23"/>
        </w:rPr>
        <w:t xml:space="preserve"> Metodická správnosť predloženého návrhu programového rozpočtu Návrh rozpočtu </w:t>
      </w:r>
      <w:r w:rsidR="009C08EE">
        <w:rPr>
          <w:sz w:val="23"/>
          <w:szCs w:val="23"/>
        </w:rPr>
        <w:t>pre roky</w:t>
      </w:r>
      <w:r w:rsidR="00B262AC">
        <w:rPr>
          <w:sz w:val="23"/>
          <w:szCs w:val="23"/>
        </w:rPr>
        <w:t xml:space="preserve"> 2020</w:t>
      </w:r>
      <w:r w:rsidR="009C08EE">
        <w:rPr>
          <w:sz w:val="23"/>
          <w:szCs w:val="23"/>
        </w:rPr>
        <w:t xml:space="preserve"> - 202</w:t>
      </w:r>
      <w:r w:rsidR="00B262AC">
        <w:rPr>
          <w:sz w:val="23"/>
          <w:szCs w:val="23"/>
        </w:rPr>
        <w:t>2</w:t>
      </w:r>
      <w:r>
        <w:rPr>
          <w:sz w:val="23"/>
          <w:szCs w:val="23"/>
        </w:rPr>
        <w:t xml:space="preserve"> obsahuje </w:t>
      </w:r>
      <w:r>
        <w:rPr>
          <w:b/>
          <w:bCs/>
          <w:sz w:val="23"/>
          <w:szCs w:val="23"/>
        </w:rPr>
        <w:t xml:space="preserve">údaje </w:t>
      </w:r>
      <w:r>
        <w:rPr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zámeroch </w:t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cieľoch obce</w:t>
      </w:r>
      <w:r>
        <w:rPr>
          <w:sz w:val="23"/>
          <w:szCs w:val="23"/>
        </w:rPr>
        <w:t xml:space="preserve">, čím sa podstatne </w:t>
      </w:r>
      <w:r>
        <w:rPr>
          <w:b/>
          <w:bCs/>
          <w:sz w:val="23"/>
          <w:szCs w:val="23"/>
        </w:rPr>
        <w:t xml:space="preserve">zvýšila informačná hodnota tohto </w:t>
      </w:r>
      <w:r>
        <w:rPr>
          <w:sz w:val="23"/>
          <w:szCs w:val="23"/>
        </w:rPr>
        <w:t xml:space="preserve">dokumentu a súčasne sa implementujú </w:t>
      </w:r>
      <w:r>
        <w:rPr>
          <w:b/>
          <w:bCs/>
          <w:sz w:val="23"/>
          <w:szCs w:val="23"/>
        </w:rPr>
        <w:t xml:space="preserve">základy pre plánovanie výdavkov </w:t>
      </w:r>
      <w:r>
        <w:rPr>
          <w:sz w:val="23"/>
          <w:szCs w:val="23"/>
        </w:rPr>
        <w:t xml:space="preserve">v strednodobom časovom horizonte s možnosťou </w:t>
      </w:r>
      <w:r>
        <w:rPr>
          <w:b/>
          <w:bCs/>
          <w:sz w:val="23"/>
          <w:szCs w:val="23"/>
        </w:rPr>
        <w:t xml:space="preserve">konfrontovať plány obce </w:t>
      </w:r>
      <w:r>
        <w:rPr>
          <w:sz w:val="23"/>
          <w:szCs w:val="23"/>
        </w:rPr>
        <w:t xml:space="preserve">so </w:t>
      </w:r>
      <w:r>
        <w:rPr>
          <w:b/>
          <w:bCs/>
          <w:sz w:val="23"/>
          <w:szCs w:val="23"/>
        </w:rPr>
        <w:t>skutočnosťou</w:t>
      </w:r>
      <w:r>
        <w:rPr>
          <w:sz w:val="23"/>
          <w:szCs w:val="23"/>
        </w:rPr>
        <w:t xml:space="preserve">, t.j. prezentovať v rozpočte </w:t>
      </w:r>
      <w:r>
        <w:rPr>
          <w:b/>
          <w:bCs/>
          <w:sz w:val="23"/>
          <w:szCs w:val="23"/>
        </w:rPr>
        <w:t xml:space="preserve">ciele </w:t>
      </w:r>
      <w:r>
        <w:rPr>
          <w:sz w:val="23"/>
          <w:szCs w:val="23"/>
        </w:rPr>
        <w:t xml:space="preserve">(výkonnosť samosprávy) a </w:t>
      </w:r>
      <w:r>
        <w:rPr>
          <w:b/>
          <w:bCs/>
          <w:sz w:val="23"/>
          <w:szCs w:val="23"/>
        </w:rPr>
        <w:t>monitorovať ich dosahovanie</w:t>
      </w:r>
      <w:r>
        <w:rPr>
          <w:sz w:val="23"/>
          <w:szCs w:val="23"/>
        </w:rPr>
        <w:t xml:space="preserve">. </w:t>
      </w:r>
    </w:p>
    <w:p w:rsidR="0015328E" w:rsidRDefault="0015328E">
      <w:pPr>
        <w:pStyle w:val="Default"/>
        <w:spacing w:line="276" w:lineRule="auto"/>
        <w:ind w:firstLine="360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  <w:bCs/>
          <w:sz w:val="32"/>
          <w:szCs w:val="32"/>
        </w:rPr>
        <w:t>V</w:t>
      </w:r>
      <w:r>
        <w:rPr>
          <w:b/>
          <w:bCs/>
          <w:sz w:val="26"/>
          <w:szCs w:val="26"/>
        </w:rPr>
        <w:t xml:space="preserve">ÝCHODISKÁ TVORBY NÁVRHU ROZPOČTU </w:t>
      </w:r>
    </w:p>
    <w:p w:rsidR="0015328E" w:rsidRDefault="0015328E">
      <w:pPr>
        <w:pStyle w:val="Default"/>
        <w:spacing w:line="276" w:lineRule="auto"/>
        <w:ind w:left="756"/>
        <w:jc w:val="both"/>
        <w:rPr>
          <w:sz w:val="26"/>
          <w:szCs w:val="26"/>
        </w:rPr>
      </w:pPr>
    </w:p>
    <w:p w:rsidR="0015328E" w:rsidRDefault="008370C0">
      <w:pPr>
        <w:pStyle w:val="Default"/>
        <w:spacing w:line="276" w:lineRule="auto"/>
        <w:ind w:firstLine="360"/>
        <w:jc w:val="both"/>
      </w:pPr>
      <w:r>
        <w:rPr>
          <w:sz w:val="23"/>
          <w:szCs w:val="23"/>
        </w:rPr>
        <w:t xml:space="preserve">Návrh rozpočtu vychádza z vývoja hospodárenia </w:t>
      </w:r>
      <w:r>
        <w:rPr>
          <w:iCs/>
          <w:sz w:val="23"/>
          <w:szCs w:val="23"/>
        </w:rPr>
        <w:t xml:space="preserve">obce Jabloňovce </w:t>
      </w:r>
      <w:r>
        <w:rPr>
          <w:sz w:val="23"/>
          <w:szCs w:val="23"/>
        </w:rPr>
        <w:t>v roku 201</w:t>
      </w:r>
      <w:r w:rsidR="00B262AC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  <w:bCs/>
          <w:sz w:val="32"/>
          <w:szCs w:val="32"/>
        </w:rPr>
        <w:t>T</w:t>
      </w:r>
      <w:r>
        <w:rPr>
          <w:b/>
          <w:bCs/>
          <w:sz w:val="26"/>
          <w:szCs w:val="26"/>
        </w:rPr>
        <w:t xml:space="preserve">VORBA NÁVRHU ROZPOČTU </w:t>
      </w:r>
    </w:p>
    <w:p w:rsidR="0015328E" w:rsidRDefault="0015328E">
      <w:pPr>
        <w:pStyle w:val="Default"/>
        <w:spacing w:line="276" w:lineRule="auto"/>
        <w:ind w:left="756"/>
        <w:jc w:val="both"/>
        <w:rPr>
          <w:sz w:val="26"/>
          <w:szCs w:val="26"/>
        </w:rPr>
      </w:pPr>
    </w:p>
    <w:p w:rsidR="0015328E" w:rsidRDefault="008370C0">
      <w:pPr>
        <w:pStyle w:val="Default"/>
        <w:spacing w:line="276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Návrh rozpočtu je spracovaný podľa zákona č. 583/2004 Z. z. o rozpočtových pravidlách územnej samosprávy a o zmene a doplnení niektorých zákonov v z.n.p. v členení podľa §9 ods. 1 citovaného zákona na: </w:t>
      </w: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a) rozpočet na pr</w:t>
      </w:r>
      <w:r w:rsidR="00B262AC">
        <w:rPr>
          <w:sz w:val="23"/>
          <w:szCs w:val="23"/>
        </w:rPr>
        <w:t>íslušný rozpočtový rok – rok 2020</w:t>
      </w:r>
      <w:r>
        <w:rPr>
          <w:sz w:val="23"/>
          <w:szCs w:val="23"/>
        </w:rPr>
        <w:t xml:space="preserve"> </w:t>
      </w: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b) rozpočet na rok nasledujúci po prísl</w:t>
      </w:r>
      <w:r w:rsidR="008D143B">
        <w:rPr>
          <w:sz w:val="23"/>
          <w:szCs w:val="23"/>
        </w:rPr>
        <w:t>u</w:t>
      </w:r>
      <w:r w:rsidR="00B262AC">
        <w:rPr>
          <w:sz w:val="23"/>
          <w:szCs w:val="23"/>
        </w:rPr>
        <w:t>šnom rozpočtovom roku - rok 2021</w:t>
      </w:r>
      <w:r>
        <w:rPr>
          <w:sz w:val="23"/>
          <w:szCs w:val="23"/>
        </w:rPr>
        <w:t xml:space="preserve"> </w:t>
      </w:r>
    </w:p>
    <w:p w:rsidR="0015328E" w:rsidRDefault="008370C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c) rozpočet na rok nasledujúci po roku, na ktorý sa zostavuje rozpočet podľa písmena b) – rok 20</w:t>
      </w:r>
      <w:r w:rsidR="0011712C">
        <w:rPr>
          <w:sz w:val="23"/>
          <w:szCs w:val="23"/>
        </w:rPr>
        <w:t>2</w:t>
      </w:r>
      <w:r w:rsidR="00B262AC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</w:p>
    <w:p w:rsidR="0015328E" w:rsidRDefault="0015328E">
      <w:pPr>
        <w:pStyle w:val="Default"/>
        <w:spacing w:line="276" w:lineRule="auto"/>
        <w:jc w:val="both"/>
        <w:rPr>
          <w:sz w:val="23"/>
          <w:szCs w:val="23"/>
        </w:rPr>
      </w:pPr>
    </w:p>
    <w:p w:rsidR="0015328E" w:rsidRDefault="00B262AC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>Viacročný rozpočet na roky 2020</w:t>
      </w:r>
      <w:r w:rsidR="008370C0">
        <w:rPr>
          <w:sz w:val="23"/>
          <w:szCs w:val="23"/>
        </w:rPr>
        <w:t xml:space="preserve"> – 20</w:t>
      </w:r>
      <w:r w:rsidR="0011712C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="008370C0">
        <w:rPr>
          <w:sz w:val="23"/>
          <w:szCs w:val="23"/>
        </w:rPr>
        <w:t xml:space="preserve"> je zostavený v rovnakom členení, v akom sa zostavuje rozpočet obce na príslušný rozpočtový rok. </w:t>
      </w:r>
      <w:r w:rsidR="008370C0">
        <w:rPr>
          <w:b/>
          <w:bCs/>
          <w:i/>
          <w:iCs/>
          <w:sz w:val="23"/>
          <w:szCs w:val="23"/>
        </w:rPr>
        <w:t xml:space="preserve">Rozpočet obce na príslušný rozpočtový rok je záväzný, rozpočty na nasledujúce dva rozpočtové roky nie sú záväzné, majú len orientačný charakter, ich ukazovatele sa spresňujú v ďalších rozpočtových rokoch. </w:t>
      </w:r>
    </w:p>
    <w:p w:rsidR="0015328E" w:rsidRDefault="0015328E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15328E" w:rsidRDefault="008370C0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  <w:bCs/>
          <w:sz w:val="32"/>
          <w:szCs w:val="32"/>
        </w:rPr>
        <w:t>Z</w:t>
      </w:r>
      <w:r>
        <w:rPr>
          <w:b/>
          <w:bCs/>
          <w:sz w:val="26"/>
          <w:szCs w:val="26"/>
        </w:rPr>
        <w:t xml:space="preserve">ÁKLADNÁ CHARAKTERISTIKA NÁVRHU ROZPOČTU </w:t>
      </w:r>
    </w:p>
    <w:p w:rsidR="0015328E" w:rsidRDefault="0015328E">
      <w:pPr>
        <w:pStyle w:val="Default"/>
        <w:spacing w:line="276" w:lineRule="auto"/>
        <w:ind w:left="756"/>
        <w:jc w:val="both"/>
        <w:rPr>
          <w:sz w:val="26"/>
          <w:szCs w:val="26"/>
        </w:rPr>
      </w:pPr>
    </w:p>
    <w:p w:rsidR="0015328E" w:rsidRDefault="008370C0" w:rsidP="009A2208">
      <w:pPr>
        <w:pStyle w:val="Default"/>
        <w:spacing w:line="276" w:lineRule="auto"/>
        <w:ind w:firstLine="360"/>
        <w:rPr>
          <w:sz w:val="23"/>
          <w:szCs w:val="23"/>
        </w:rPr>
        <w:sectPr w:rsidR="0015328E">
          <w:pgSz w:w="11906" w:h="17338"/>
          <w:pgMar w:top="1702" w:right="843" w:bottom="644" w:left="1187" w:header="708" w:footer="708" w:gutter="0"/>
          <w:cols w:space="708"/>
        </w:sectPr>
      </w:pPr>
      <w:r>
        <w:rPr>
          <w:sz w:val="23"/>
          <w:szCs w:val="23"/>
        </w:rPr>
        <w:t>Na schválenie je predložený návrh viacro</w:t>
      </w:r>
      <w:r w:rsidR="00B262AC">
        <w:rPr>
          <w:sz w:val="23"/>
          <w:szCs w:val="23"/>
        </w:rPr>
        <w:t>čného rozpočtu obce na roky 2020</w:t>
      </w:r>
      <w:r>
        <w:rPr>
          <w:sz w:val="23"/>
          <w:szCs w:val="23"/>
        </w:rPr>
        <w:t xml:space="preserve"> – 20</w:t>
      </w:r>
      <w:r w:rsidR="0011712C">
        <w:rPr>
          <w:sz w:val="23"/>
          <w:szCs w:val="23"/>
        </w:rPr>
        <w:t>2</w:t>
      </w:r>
      <w:r w:rsidR="00B262AC">
        <w:rPr>
          <w:sz w:val="23"/>
          <w:szCs w:val="23"/>
        </w:rPr>
        <w:t>2</w:t>
      </w:r>
      <w:r>
        <w:rPr>
          <w:sz w:val="23"/>
          <w:szCs w:val="23"/>
        </w:rPr>
        <w:t xml:space="preserve"> a</w:t>
      </w:r>
      <w:r w:rsidR="00B262AC">
        <w:rPr>
          <w:sz w:val="23"/>
          <w:szCs w:val="23"/>
        </w:rPr>
        <w:t xml:space="preserve"> návrhu rozpočtu obce na rok 2020</w:t>
      </w:r>
      <w:r>
        <w:rPr>
          <w:sz w:val="23"/>
          <w:szCs w:val="23"/>
        </w:rPr>
        <w:t xml:space="preserve">: </w:t>
      </w:r>
    </w:p>
    <w:tbl>
      <w:tblPr>
        <w:tblW w:w="83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4"/>
        <w:gridCol w:w="1943"/>
        <w:gridCol w:w="2134"/>
        <w:gridCol w:w="2135"/>
      </w:tblGrid>
      <w:tr w:rsidR="0015328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134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8370C0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Rozpočtové roky </w:t>
            </w:r>
          </w:p>
        </w:tc>
        <w:tc>
          <w:tcPr>
            <w:tcW w:w="1943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B262AC" w:rsidP="00B262AC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2020</w:t>
            </w:r>
            <w:r w:rsidR="008370C0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11712C" w:rsidP="00B262AC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8D143B">
              <w:rPr>
                <w:b/>
                <w:bCs/>
                <w:sz w:val="23"/>
                <w:szCs w:val="23"/>
              </w:rPr>
              <w:t>2</w:t>
            </w:r>
            <w:r w:rsidR="00B262AC">
              <w:rPr>
                <w:b/>
                <w:bCs/>
                <w:sz w:val="23"/>
                <w:szCs w:val="23"/>
              </w:rPr>
              <w:t>1</w:t>
            </w:r>
            <w:r w:rsidR="008370C0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8D143B" w:rsidP="00B262AC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202</w:t>
            </w:r>
            <w:r w:rsidR="00B262AC">
              <w:rPr>
                <w:b/>
                <w:bCs/>
                <w:sz w:val="23"/>
                <w:szCs w:val="23"/>
              </w:rPr>
              <w:t>2</w:t>
            </w:r>
            <w:r w:rsidR="008370C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5328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134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8370C0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Príjmy celkom 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B262AC" w:rsidP="00EB653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381 661€</w:t>
            </w:r>
          </w:p>
        </w:tc>
        <w:tc>
          <w:tcPr>
            <w:tcW w:w="2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B262AC" w:rsidP="00EB653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102 313€</w:t>
            </w:r>
          </w:p>
        </w:tc>
        <w:tc>
          <w:tcPr>
            <w:tcW w:w="2135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B262A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102 313€</w:t>
            </w:r>
          </w:p>
        </w:tc>
      </w:tr>
      <w:tr w:rsidR="00B262AC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134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AC" w:rsidRDefault="00B262AC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Výdavky celkom 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AC" w:rsidRDefault="00B262AC" w:rsidP="00151A5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381 661€</w:t>
            </w:r>
          </w:p>
        </w:tc>
        <w:tc>
          <w:tcPr>
            <w:tcW w:w="2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AC" w:rsidRDefault="00B262AC" w:rsidP="00151A5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102 313€</w:t>
            </w:r>
          </w:p>
        </w:tc>
        <w:tc>
          <w:tcPr>
            <w:tcW w:w="2135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AC" w:rsidRDefault="00B262AC" w:rsidP="00151A5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102 313€</w:t>
            </w:r>
          </w:p>
        </w:tc>
      </w:tr>
      <w:tr w:rsidR="0015328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13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15328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3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15328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15328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3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8E" w:rsidRDefault="0015328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15328E" w:rsidRDefault="008370C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Hospodárenie obce: </w:t>
      </w:r>
    </w:p>
    <w:p w:rsidR="0015328E" w:rsidRDefault="008370C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Rozpoče</w:t>
      </w:r>
      <w:r w:rsidR="00032A18">
        <w:rPr>
          <w:rFonts w:ascii="Times New Roman" w:hAnsi="Times New Roman"/>
          <w:sz w:val="24"/>
        </w:rPr>
        <w:t>t obce Jabloňovce je na rok 20</w:t>
      </w:r>
      <w:r w:rsidR="00B262A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navrhnutý ako </w:t>
      </w:r>
      <w:r w:rsidR="00E77513">
        <w:rPr>
          <w:rFonts w:ascii="Times New Roman" w:hAnsi="Times New Roman"/>
          <w:sz w:val="24"/>
        </w:rPr>
        <w:t>vyrovnaný.</w:t>
      </w:r>
    </w:p>
    <w:p w:rsidR="0015328E" w:rsidRDefault="008370C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ODPORUČENIE</w:t>
      </w:r>
    </w:p>
    <w:p w:rsidR="0015328E" w:rsidRDefault="008370C0">
      <w:pPr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>Odporúčam obecnému zastupiteľstvu schváliť via</w:t>
      </w:r>
      <w:r w:rsidR="00E77513">
        <w:rPr>
          <w:rFonts w:ascii="Times New Roman" w:hAnsi="Times New Roman"/>
          <w:bCs/>
          <w:sz w:val="24"/>
          <w:szCs w:val="32"/>
        </w:rPr>
        <w:t>cročný rozpočet obce na roky 2020</w:t>
      </w:r>
      <w:r>
        <w:rPr>
          <w:rFonts w:ascii="Times New Roman" w:hAnsi="Times New Roman"/>
          <w:bCs/>
          <w:sz w:val="24"/>
          <w:szCs w:val="32"/>
        </w:rPr>
        <w:t xml:space="preserve"> – 20</w:t>
      </w:r>
      <w:r w:rsidR="00EB6532">
        <w:rPr>
          <w:rFonts w:ascii="Times New Roman" w:hAnsi="Times New Roman"/>
          <w:bCs/>
          <w:sz w:val="24"/>
          <w:szCs w:val="32"/>
        </w:rPr>
        <w:t>2</w:t>
      </w:r>
      <w:r w:rsidR="00E77513">
        <w:rPr>
          <w:rFonts w:ascii="Times New Roman" w:hAnsi="Times New Roman"/>
          <w:bCs/>
          <w:sz w:val="24"/>
          <w:szCs w:val="32"/>
        </w:rPr>
        <w:t>2 a  rozpočet obce na rok 2020</w:t>
      </w:r>
      <w:r>
        <w:rPr>
          <w:rFonts w:ascii="Times New Roman" w:hAnsi="Times New Roman"/>
          <w:bCs/>
          <w:sz w:val="24"/>
          <w:szCs w:val="32"/>
        </w:rPr>
        <w:t xml:space="preserve"> tak ako je uvedené v návrhu.</w:t>
      </w:r>
    </w:p>
    <w:p w:rsidR="00D53683" w:rsidRDefault="00D53683">
      <w:pPr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</w:p>
    <w:p w:rsidR="0011712C" w:rsidRDefault="0011712C">
      <w:pPr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</w:p>
    <w:p w:rsidR="0011712C" w:rsidRDefault="0011712C">
      <w:pPr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</w:p>
    <w:p w:rsidR="007C6A24" w:rsidRDefault="007C6A24">
      <w:pPr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 w:rsidR="005C386B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1333500" cy="4953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83" w:rsidRDefault="00D53683" w:rsidP="00D5368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  <w:t>Mgr. Denisa Abaffyová</w:t>
      </w:r>
    </w:p>
    <w:p w:rsidR="00D53683" w:rsidRDefault="00D53683" w:rsidP="00D53683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</w:r>
      <w:r>
        <w:rPr>
          <w:rFonts w:ascii="Times New Roman" w:hAnsi="Times New Roman"/>
          <w:bCs/>
          <w:sz w:val="24"/>
          <w:szCs w:val="32"/>
        </w:rPr>
        <w:tab/>
        <w:t xml:space="preserve">    Hlavná kontrolórka</w:t>
      </w:r>
    </w:p>
    <w:sectPr w:rsidR="00D536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B4" w:rsidRDefault="002518B4">
      <w:pPr>
        <w:spacing w:after="0" w:line="240" w:lineRule="auto"/>
      </w:pPr>
      <w:r>
        <w:separator/>
      </w:r>
    </w:p>
  </w:endnote>
  <w:endnote w:type="continuationSeparator" w:id="1">
    <w:p w:rsidR="002518B4" w:rsidRDefault="002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B4" w:rsidRDefault="002518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518B4" w:rsidRDefault="0025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28DA"/>
    <w:multiLevelType w:val="multilevel"/>
    <w:tmpl w:val="C96E3946"/>
    <w:lvl w:ilvl="0">
      <w:start w:val="1"/>
      <w:numFmt w:val="upperLetter"/>
      <w:lvlText w:val="%1."/>
      <w:lvlJc w:val="left"/>
      <w:pPr>
        <w:ind w:left="756" w:hanging="396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0D9B"/>
    <w:multiLevelType w:val="multilevel"/>
    <w:tmpl w:val="652A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8" w:hanging="40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8E"/>
    <w:rsid w:val="00015243"/>
    <w:rsid w:val="00032A18"/>
    <w:rsid w:val="00057E29"/>
    <w:rsid w:val="00072B7D"/>
    <w:rsid w:val="00092DAD"/>
    <w:rsid w:val="000C18FD"/>
    <w:rsid w:val="0011712C"/>
    <w:rsid w:val="0015328E"/>
    <w:rsid w:val="001704DA"/>
    <w:rsid w:val="00205341"/>
    <w:rsid w:val="00232D56"/>
    <w:rsid w:val="00242C20"/>
    <w:rsid w:val="002518B4"/>
    <w:rsid w:val="00297D09"/>
    <w:rsid w:val="003D35A6"/>
    <w:rsid w:val="004642BA"/>
    <w:rsid w:val="005845E9"/>
    <w:rsid w:val="005C386B"/>
    <w:rsid w:val="005E1B33"/>
    <w:rsid w:val="00601CBE"/>
    <w:rsid w:val="006D6D2A"/>
    <w:rsid w:val="00746059"/>
    <w:rsid w:val="007C6A24"/>
    <w:rsid w:val="008370C0"/>
    <w:rsid w:val="008540E5"/>
    <w:rsid w:val="0087484C"/>
    <w:rsid w:val="008D143B"/>
    <w:rsid w:val="009A2208"/>
    <w:rsid w:val="009C08EE"/>
    <w:rsid w:val="009D4C3E"/>
    <w:rsid w:val="00AA549E"/>
    <w:rsid w:val="00AF4EC5"/>
    <w:rsid w:val="00B07064"/>
    <w:rsid w:val="00B262AC"/>
    <w:rsid w:val="00BA0546"/>
    <w:rsid w:val="00BA66DC"/>
    <w:rsid w:val="00BD5292"/>
    <w:rsid w:val="00C33C26"/>
    <w:rsid w:val="00C932DD"/>
    <w:rsid w:val="00CB2F9C"/>
    <w:rsid w:val="00CB3905"/>
    <w:rsid w:val="00CC595A"/>
    <w:rsid w:val="00D53683"/>
    <w:rsid w:val="00D66FD2"/>
    <w:rsid w:val="00D7371A"/>
    <w:rsid w:val="00E33B65"/>
    <w:rsid w:val="00E5191C"/>
    <w:rsid w:val="00E77513"/>
    <w:rsid w:val="00EB6532"/>
    <w:rsid w:val="00EC413D"/>
    <w:rsid w:val="00F0242C"/>
    <w:rsid w:val="00F9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Denisa Abaffyova</cp:lastModifiedBy>
  <cp:revision>4</cp:revision>
  <cp:lastPrinted>2012-12-20T12:24:00Z</cp:lastPrinted>
  <dcterms:created xsi:type="dcterms:W3CDTF">2019-12-07T18:45:00Z</dcterms:created>
  <dcterms:modified xsi:type="dcterms:W3CDTF">2019-12-07T19:01:00Z</dcterms:modified>
</cp:coreProperties>
</file>